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Light" w:hAnsi="Calibri Light" w:cs="Calibri Light" w:eastAsia="Calibri Light"/>
          <w:color w:val="auto"/>
          <w:spacing w:val="-10"/>
          <w:position w:val="0"/>
          <w:sz w:val="56"/>
          <w:shd w:fill="auto" w:val="clear"/>
        </w:rPr>
      </w:pPr>
      <w:r>
        <w:object w:dxaOrig="1201" w:dyaOrig="1650">
          <v:rect xmlns:o="urn:schemas-microsoft-com:office:office" xmlns:v="urn:schemas-microsoft-com:vml" id="rectole0000000000" style="width:60.050000pt;height:82.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Light" w:hAnsi="Calibri Light" w:cs="Calibri Light" w:eastAsia="Calibri Light"/>
          <w:color w:val="auto"/>
          <w:spacing w:val="-10"/>
          <w:position w:val="0"/>
          <w:sz w:val="32"/>
          <w:shd w:fill="auto" w:val="clear"/>
        </w:rPr>
        <w:t xml:space="preserve">Sunday 30</w:t>
      </w:r>
      <w:r>
        <w:rPr>
          <w:rFonts w:ascii="Calibri Light" w:hAnsi="Calibri Light" w:cs="Calibri Light" w:eastAsia="Calibri Light"/>
          <w:color w:val="auto"/>
          <w:spacing w:val="-10"/>
          <w:position w:val="0"/>
          <w:sz w:val="32"/>
          <w:shd w:fill="auto" w:val="clear"/>
          <w:vertAlign w:val="superscript"/>
        </w:rPr>
        <w:t xml:space="preserve">th</w:t>
      </w:r>
      <w:r>
        <w:rPr>
          <w:rFonts w:ascii="Calibri Light" w:hAnsi="Calibri Light" w:cs="Calibri Light" w:eastAsia="Calibri Light"/>
          <w:color w:val="auto"/>
          <w:spacing w:val="-10"/>
          <w:position w:val="0"/>
          <w:sz w:val="32"/>
          <w:shd w:fill="auto" w:val="clear"/>
        </w:rPr>
        <w:t xml:space="preserve"> October. Friends Meeting House School Lane Liverpool</w:t>
      </w:r>
      <w:r>
        <w:rPr>
          <w:rFonts w:ascii="Calibri Light" w:hAnsi="Calibri Light" w:cs="Calibri Light" w:eastAsia="Calibri Light"/>
          <w:color w:val="auto"/>
          <w:spacing w:val="-10"/>
          <w:position w:val="0"/>
          <w:sz w:val="56"/>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is intended to be centred, not on policy, but on how we organise to greatest effect.  It is open to non- members from the left. This is about agitation + organisation. These are the topics suggested so far. If members want another one or to suggest changes, please get in touch urgently. It would be good to know numbers for each one as soon as possible. Each session is 90 minutes. Attendees can attend one in the morning (Pink) and one in the afternoon (Grey) </w:t>
      </w:r>
    </w:p>
    <w:tbl>
      <w:tblPr/>
      <w:tblGrid>
        <w:gridCol w:w="2515"/>
        <w:gridCol w:w="345"/>
        <w:gridCol w:w="4364"/>
        <w:gridCol w:w="512"/>
        <w:gridCol w:w="2798"/>
        <w:gridCol w:w="842"/>
        <w:gridCol w:w="1633"/>
        <w:gridCol w:w="1420"/>
        <w:gridCol w:w="15"/>
      </w:tblGrid>
      <w:tr>
        <w:trPr>
          <w:trHeight w:val="1" w:hRule="atLeast"/>
          <w:jc w:val="left"/>
        </w:trPr>
        <w:tc>
          <w:tcPr>
            <w:tcW w:w="25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Welcome</w:t>
            </w:r>
          </w:p>
          <w:p>
            <w:pPr>
              <w:spacing w:before="0" w:after="0" w:line="240"/>
              <w:ind w:right="0" w:left="0" w:firstLine="0"/>
              <w:jc w:val="center"/>
              <w:rPr>
                <w:rFonts w:ascii="Calibri" w:hAnsi="Calibri" w:cs="Calibri" w:eastAsia="Calibri"/>
                <w:color w:val="auto"/>
                <w:spacing w:val="0"/>
                <w:position w:val="0"/>
                <w:sz w:val="22"/>
                <w:shd w:fill="auto" w:val="clear"/>
              </w:rPr>
            </w:pPr>
            <w:r>
              <w:object w:dxaOrig="1227" w:dyaOrig="947">
                <v:rect xmlns:o="urn:schemas-microsoft-com:office:office" xmlns:v="urn:schemas-microsoft-com:vml" id="rectole0000000001" style="width:61.350000pt;height:47.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52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11.30-1.00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Workshops </w:t>
            </w:r>
          </w:p>
        </w:tc>
        <w:tc>
          <w:tcPr>
            <w:tcW w:w="52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Convenors/ core group</w:t>
            </w:r>
          </w:p>
        </w:tc>
        <w:tc>
          <w:tcPr>
            <w:tcW w:w="143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Break</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Austerity lunch; eat what you need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 what you can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Food contributions welcome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1133" w:dyaOrig="1133">
                <v:rect xmlns:o="urn:schemas-microsoft-com:office:office" xmlns:v="urn:schemas-microsoft-com:vml" id="rectole0000000002" style="width:56.650000pt;height:56.6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r>
      <w:tr>
        <w:trPr>
          <w:trHeight w:val="1" w:hRule="atLeast"/>
          <w:jc w:val="left"/>
        </w:trPr>
        <w:tc>
          <w:tcPr>
            <w:tcW w:w="25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5221"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Health</w:t>
            </w:r>
          </w:p>
        </w:tc>
        <w:tc>
          <w:tcPr>
            <w:tcW w:w="5273"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Robert Arnott, Nick Jones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Lesley Mahmood, Eve Turner</w:t>
            </w:r>
          </w:p>
        </w:tc>
        <w:tc>
          <w:tcPr>
            <w:tcW w:w="14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917"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1"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Community Organisation/defence against cuts</w:t>
              <w:tab/>
            </w:r>
          </w:p>
        </w:tc>
        <w:tc>
          <w:tcPr>
            <w:tcW w:w="5273"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Bianca, Sharon, John Pearson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Martin Ralph </w:t>
            </w:r>
          </w:p>
        </w:tc>
        <w:tc>
          <w:tcPr>
            <w:tcW w:w="14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268"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1"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Defending Women’s Rights</w:t>
            </w:r>
          </w:p>
        </w:tc>
        <w:tc>
          <w:tcPr>
            <w:tcW w:w="5273"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Lou Harrison/ Sue Pashkoff</w:t>
            </w:r>
          </w:p>
        </w:tc>
        <w:tc>
          <w:tcPr>
            <w:tcW w:w="14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371" w:dyaOrig="1073">
                <v:rect xmlns:o="urn:schemas-microsoft-com:office:office" xmlns:v="urn:schemas-microsoft-com:vml" id="rectole0000000003" style="width:68.550000pt;height:53.6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c>
          <w:tcPr>
            <w:tcW w:w="5221"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Environment/ Fracking</w:t>
            </w:r>
          </w:p>
        </w:tc>
        <w:tc>
          <w:tcPr>
            <w:tcW w:w="5273"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Stephen Hall</w:t>
            </w:r>
          </w:p>
        </w:tc>
        <w:tc>
          <w:tcPr>
            <w:tcW w:w="14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21"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Trade unions</w:t>
            </w:r>
          </w:p>
        </w:tc>
        <w:tc>
          <w:tcPr>
            <w:tcW w:w="5273"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Ollie New</w:t>
            </w:r>
          </w:p>
        </w:tc>
        <w:tc>
          <w:tcPr>
            <w:tcW w:w="14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1042" w:dyaOrig="1059">
                <v:rect xmlns:o="urn:schemas-microsoft-com:office:office" xmlns:v="urn:schemas-microsoft-com:vml" id="rectole0000000004" style="width:52.100000pt;height:52.9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tc>
        <w:tc>
          <w:tcPr>
            <w:tcW w:w="5221"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Capitalism and the social oppression of people with impairments</w:t>
            </w:r>
          </w:p>
        </w:tc>
        <w:tc>
          <w:tcPr>
            <w:tcW w:w="5273" w:type="dxa"/>
            <w:gridSpan w:val="3"/>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Bob Williams Finlay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43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afternoon</w:t>
            </w:r>
          </w:p>
        </w:tc>
        <w:tc>
          <w:tcPr>
            <w:tcW w:w="4364"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1.30-3</w:t>
            </w:r>
          </w:p>
        </w:tc>
        <w:tc>
          <w:tcPr>
            <w:tcW w:w="3310" w:type="dxa"/>
            <w:gridSpan w:val="2"/>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Convenors/ core group</w:t>
            </w:r>
          </w:p>
        </w:tc>
        <w:tc>
          <w:tcPr>
            <w:tcW w:w="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break</w:t>
            </w:r>
          </w:p>
        </w:tc>
        <w:tc>
          <w:tcPr>
            <w:tcW w:w="30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Plenary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3.15 -4.30</w:t>
            </w:r>
          </w:p>
        </w:tc>
      </w:tr>
      <w:tr>
        <w:trPr>
          <w:trHeight w:val="1" w:hRule="atLeast"/>
          <w:jc w:val="left"/>
        </w:trPr>
        <w:tc>
          <w:tcPr>
            <w:tcW w:w="2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517" w:dyaOrig="1222">
                <v:rect xmlns:o="urn:schemas-microsoft-com:office:office" xmlns:v="urn:schemas-microsoft-com:vml" id="rectole0000000005" style="width:125.850000pt;height:61.1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tc>
        <w:tc>
          <w:tcPr>
            <w:tcW w:w="4364" w:type="dxa"/>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Free Movement/Anti-Racism/</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Refugees/International</w:t>
            </w:r>
          </w:p>
        </w:tc>
        <w:tc>
          <w:tcPr>
            <w:tcW w:w="3310" w:type="dxa"/>
            <w:gridSpan w:val="2"/>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Joseph Healey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 Arthur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Kate Hudson</w:t>
            </w:r>
          </w:p>
        </w:tc>
        <w:tc>
          <w:tcPr>
            <w:tcW w:w="8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5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Reports from each workshop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Next steps.</w:t>
            </w:r>
          </w:p>
        </w:tc>
      </w:tr>
      <w:tr>
        <w:trPr>
          <w:trHeight w:val="1" w:hRule="atLeast"/>
          <w:jc w:val="left"/>
        </w:trPr>
        <w:tc>
          <w:tcPr>
            <w:tcW w:w="2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485" w:dyaOrig="1023">
                <v:rect xmlns:o="urn:schemas-microsoft-com:office:office" xmlns:v="urn:schemas-microsoft-com:vml" id="rectole0000000006" style="width:124.250000pt;height:51.1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tc>
        <w:tc>
          <w:tcPr>
            <w:tcW w:w="4364" w:type="dxa"/>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Housing and the benefits cap</w:t>
            </w:r>
          </w:p>
        </w:tc>
        <w:tc>
          <w:tcPr>
            <w:tcW w:w="3310" w:type="dxa"/>
            <w:gridSpan w:val="2"/>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Joe Halewood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Doug Thorpe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Felicity Dowling</w:t>
            </w:r>
          </w:p>
        </w:tc>
        <w:tc>
          <w:tcPr>
            <w:tcW w:w="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305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517" w:dyaOrig="1178">
                <v:rect xmlns:o="urn:schemas-microsoft-com:office:office" xmlns:v="urn:schemas-microsoft-com:vml" id="rectole0000000007" style="width:125.850000pt;height:58.9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tc>
        <w:tc>
          <w:tcPr>
            <w:tcW w:w="4364" w:type="dxa"/>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Education</w:t>
            </w:r>
          </w:p>
        </w:tc>
        <w:tc>
          <w:tcPr>
            <w:tcW w:w="3310" w:type="dxa"/>
            <w:gridSpan w:val="2"/>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Jim Hollinshead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Nick Jones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Julie Morrow</w:t>
            </w:r>
          </w:p>
        </w:tc>
        <w:tc>
          <w:tcPr>
            <w:tcW w:w="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305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537" w:dyaOrig="1222">
                <v:rect xmlns:o="urn:schemas-microsoft-com:office:office" xmlns:v="urn:schemas-microsoft-com:vml" id="rectole0000000008" style="width:126.850000pt;height:61.1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tc>
        <w:tc>
          <w:tcPr>
            <w:tcW w:w="4364" w:type="dxa"/>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Social media</w:t>
            </w:r>
          </w:p>
        </w:tc>
        <w:tc>
          <w:tcPr>
            <w:tcW w:w="3310" w:type="dxa"/>
            <w:gridSpan w:val="2"/>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Steve Hall</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Kris Fisher</w:t>
            </w:r>
          </w:p>
        </w:tc>
        <w:tc>
          <w:tcPr>
            <w:tcW w:w="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305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548" w:dyaOrig="1240">
                <v:rect xmlns:o="urn:schemas-microsoft-com:office:office" xmlns:v="urn:schemas-microsoft-com:vml" id="rectole0000000009" style="width:127.400000pt;height:62.0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tc>
        <w:tc>
          <w:tcPr>
            <w:tcW w:w="4364" w:type="dxa"/>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Constitutional issues in Britain and campaigning for democracy</w:t>
            </w:r>
          </w:p>
        </w:tc>
        <w:tc>
          <w:tcPr>
            <w:tcW w:w="3310" w:type="dxa"/>
            <w:gridSpan w:val="2"/>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Steve Freeman </w:t>
            </w:r>
          </w:p>
        </w:tc>
        <w:tc>
          <w:tcPr>
            <w:tcW w:w="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c>
          <w:tcPr>
            <w:tcW w:w="305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64" w:type="dxa"/>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10" w:type="dxa"/>
            <w:gridSpan w:val="2"/>
            <w:tcBorders>
              <w:top w:val="single" w:color="000000" w:sz="4"/>
              <w:left w:val="single" w:color="000000" w:sz="4"/>
              <w:bottom w:val="single" w:color="000000" w:sz="4"/>
              <w:right w:val="single" w:color="000000" w:sz="4"/>
            </w:tcBorders>
            <w:shd w:color="auto" w:fill="aeaaaa"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05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media/image3.wmf" Id="docRId7" Type="http://schemas.openxmlformats.org/officeDocument/2006/relationships/image" /><Relationship Target="embeddings/oleObject7.bin" Id="docRId14"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7.wmf" Id="docRId15" Type="http://schemas.openxmlformats.org/officeDocument/2006/relationships/image" /><Relationship Target="media/image9.wmf" Id="docRId19"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8.bin" Id="docRId16" Type="http://schemas.openxmlformats.org/officeDocument/2006/relationships/oleObject" /><Relationship Target="styles.xml" Id="docRId21" Type="http://schemas.openxmlformats.org/officeDocument/2006/relationships/styles"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numbering.xml" Id="docRId20" Type="http://schemas.openxmlformats.org/officeDocument/2006/relationships/numbering"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s>
</file>